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Spoelpijp</w:t></w:r></w:p><w:p><w:pPr/><w:r><w:rPr><w:rFonts w:ascii="Calibri" w:hAnsi="Calibri" w:eastAsia="Calibri" w:cs="Calibri"/><w:sz w:val="22"/><w:szCs w:val="22"/></w:rPr><w:t xml:space="preserve">Voor standaard of zelfsifonerend urinoir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standaard of zelfsifonerend urinoir: 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of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of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 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2024-01-16T01:32:10+01:00</dcterms:created>
  <dcterms:modified xsi:type="dcterms:W3CDTF">2024-01-16T01:32:10+01:00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